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7284A" w14:textId="77777777" w:rsidR="0097134F" w:rsidRPr="0097134F" w:rsidRDefault="0097134F" w:rsidP="0097134F">
      <w:pPr>
        <w:spacing w:after="0"/>
        <w:jc w:val="both"/>
        <w:rPr>
          <w:sz w:val="24"/>
        </w:rPr>
      </w:pPr>
    </w:p>
    <w:p w14:paraId="5CC15F65" w14:textId="77777777" w:rsidR="0097134F" w:rsidRPr="0097134F" w:rsidRDefault="0097134F" w:rsidP="0097134F">
      <w:pPr>
        <w:spacing w:after="0"/>
        <w:jc w:val="both"/>
        <w:rPr>
          <w:sz w:val="24"/>
        </w:rPr>
      </w:pPr>
    </w:p>
    <w:p w14:paraId="01758E98" w14:textId="77777777" w:rsidR="0097134F" w:rsidRPr="0097134F" w:rsidRDefault="0097134F" w:rsidP="0097134F">
      <w:pPr>
        <w:spacing w:after="0"/>
        <w:jc w:val="both"/>
        <w:rPr>
          <w:sz w:val="24"/>
        </w:rPr>
      </w:pPr>
    </w:p>
    <w:p w14:paraId="15EC1C16" w14:textId="77777777" w:rsidR="0097134F" w:rsidRPr="00C5225A" w:rsidRDefault="0097134F" w:rsidP="009713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5A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1DFE3AAF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1DFD84" w14:textId="77777777" w:rsidR="0097134F" w:rsidRPr="00C5225A" w:rsidRDefault="0097134F" w:rsidP="009713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5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C6FD3">
        <w:rPr>
          <w:rFonts w:ascii="Times New Roman" w:hAnsi="Times New Roman" w:cs="Times New Roman"/>
          <w:b/>
          <w:sz w:val="24"/>
          <w:szCs w:val="24"/>
        </w:rPr>
        <w:t>ПО-09-15567/11.11.2024 г.</w:t>
      </w:r>
    </w:p>
    <w:p w14:paraId="42937A0C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BDEC49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(ППЗСПЗЗ), доклад с вх. № </w:t>
      </w:r>
      <w:r w:rsidR="009C6FD3">
        <w:rPr>
          <w:rFonts w:ascii="Times New Roman" w:hAnsi="Times New Roman" w:cs="Times New Roman"/>
          <w:sz w:val="24"/>
          <w:szCs w:val="24"/>
        </w:rPr>
        <w:t>РД-12-05-01-15382-1/07.11.2024</w:t>
      </w:r>
      <w:r w:rsidRPr="00C5225A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представен проект на разпределение на масиви за ползване за землището на с. ЯНА, ЕКАТТЕ 87401, община Столична, област СОФИЯ-ГРАД за стопанската 2024/2025 година.</w:t>
      </w:r>
    </w:p>
    <w:p w14:paraId="471E82C3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8B4F4C" w14:textId="77777777" w:rsidR="0097134F" w:rsidRPr="00C5225A" w:rsidRDefault="0097134F" w:rsidP="009713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25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136E1C5C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42B1BE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 xml:space="preserve">1. Разпределение на масивите за ползване на земеделските земи за стопанската 2024/2025 година за землището на с. ЯНА, ЕКАТТЕ 87401, община Столична, област СОФИЯ-ГРАД, ведно с изготвените на основание чл. 74 от ППЗСПЗЗ проект на картата на масивите за ползване и на регистър към нея, представени с доклад вх. № </w:t>
      </w:r>
      <w:r w:rsidR="009C6FD3">
        <w:rPr>
          <w:rFonts w:ascii="Times New Roman" w:hAnsi="Times New Roman" w:cs="Times New Roman"/>
          <w:sz w:val="24"/>
          <w:szCs w:val="24"/>
        </w:rPr>
        <w:t>РД-12-05-01-15382-1/07.11.2024</w:t>
      </w:r>
      <w:r w:rsidRPr="00C5225A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СОФИЯ-ГРАД.</w:t>
      </w:r>
    </w:p>
    <w:p w14:paraId="53A981F7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 xml:space="preserve">Разпределението е изготвено за цялата площ </w:t>
      </w:r>
      <w:r w:rsidR="009C6FD3">
        <w:rPr>
          <w:rFonts w:ascii="Times New Roman" w:hAnsi="Times New Roman" w:cs="Times New Roman"/>
          <w:sz w:val="24"/>
          <w:szCs w:val="24"/>
        </w:rPr>
        <w:t>2942.092</w:t>
      </w:r>
      <w:r w:rsidRPr="00C5225A">
        <w:rPr>
          <w:rFonts w:ascii="Times New Roman" w:hAnsi="Times New Roman" w:cs="Times New Roman"/>
          <w:sz w:val="24"/>
          <w:szCs w:val="24"/>
        </w:rPr>
        <w:t xml:space="preserve"> дка от землището,  определена за създаване на масиви за ползване.</w:t>
      </w:r>
    </w:p>
    <w:p w14:paraId="28EBC690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2D4705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ЯНА, разпределени между ползвателите, съобразно проектът на разпределение, включително имотите по чл. 37в, ал. 3, т. 2 от ЗСПЗЗ, пропорционално разпределени в границите на масивите. </w:t>
      </w:r>
    </w:p>
    <w:p w14:paraId="7C0A7A4E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030D54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45232742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7134F" w:rsidRPr="00C5225A" w14:paraId="0B2A4E04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70A5DD59" w14:textId="77777777" w:rsidR="0097134F" w:rsidRPr="00C5225A" w:rsidRDefault="0097134F" w:rsidP="0097134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26299F63" w14:textId="77777777" w:rsidR="0097134F" w:rsidRPr="00C5225A" w:rsidRDefault="0097134F" w:rsidP="0097134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25D45CC7" w14:textId="77777777" w:rsidR="0097134F" w:rsidRPr="00C5225A" w:rsidRDefault="0097134F" w:rsidP="0097134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5EF80087" w14:textId="77777777" w:rsidR="0097134F" w:rsidRPr="00C5225A" w:rsidRDefault="0097134F" w:rsidP="0097134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6B392AC2" w14:textId="77777777" w:rsidR="0097134F" w:rsidRPr="00C5225A" w:rsidRDefault="0097134F" w:rsidP="0097134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Сума за внасяне </w:t>
            </w:r>
            <w:r w:rsidRPr="00C522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лв.</w:t>
            </w:r>
          </w:p>
        </w:tc>
      </w:tr>
      <w:tr w:rsidR="0097134F" w:rsidRPr="00C5225A" w14:paraId="444161F0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70FF948A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ВДК - ДАПАЛИС ЕООД</w:t>
            </w:r>
          </w:p>
        </w:tc>
        <w:tc>
          <w:tcPr>
            <w:tcW w:w="1280" w:type="dxa"/>
            <w:shd w:val="clear" w:color="auto" w:fill="auto"/>
          </w:tcPr>
          <w:p w14:paraId="17F26EF7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33,537</w:t>
            </w:r>
          </w:p>
        </w:tc>
        <w:tc>
          <w:tcPr>
            <w:tcW w:w="1280" w:type="dxa"/>
            <w:shd w:val="clear" w:color="auto" w:fill="auto"/>
          </w:tcPr>
          <w:p w14:paraId="4A97C4E2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3B68F30F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1 408,55</w:t>
            </w:r>
          </w:p>
        </w:tc>
      </w:tr>
      <w:tr w:rsidR="0097134F" w:rsidRPr="00C5225A" w14:paraId="05B3F133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1B5705B6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ДИАНА ДИМИТРОВА СТАНОЕВА</w:t>
            </w:r>
          </w:p>
        </w:tc>
        <w:tc>
          <w:tcPr>
            <w:tcW w:w="1280" w:type="dxa"/>
            <w:shd w:val="clear" w:color="auto" w:fill="auto"/>
          </w:tcPr>
          <w:p w14:paraId="7482E291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0,178</w:t>
            </w:r>
          </w:p>
        </w:tc>
        <w:tc>
          <w:tcPr>
            <w:tcW w:w="1280" w:type="dxa"/>
            <w:shd w:val="clear" w:color="auto" w:fill="auto"/>
          </w:tcPr>
          <w:p w14:paraId="5C3AD181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57843361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7,48</w:t>
            </w:r>
          </w:p>
        </w:tc>
      </w:tr>
      <w:tr w:rsidR="0097134F" w:rsidRPr="00C5225A" w14:paraId="505D2DA2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6338E6A6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ЗП ПЕТЪР СТОЯНОВ БОНЧЕВ</w:t>
            </w:r>
          </w:p>
        </w:tc>
        <w:tc>
          <w:tcPr>
            <w:tcW w:w="1280" w:type="dxa"/>
            <w:shd w:val="clear" w:color="auto" w:fill="auto"/>
          </w:tcPr>
          <w:p w14:paraId="18F56631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7,680</w:t>
            </w:r>
          </w:p>
        </w:tc>
        <w:tc>
          <w:tcPr>
            <w:tcW w:w="1280" w:type="dxa"/>
            <w:shd w:val="clear" w:color="auto" w:fill="auto"/>
          </w:tcPr>
          <w:p w14:paraId="195E3142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4D946114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322,56</w:t>
            </w:r>
          </w:p>
        </w:tc>
      </w:tr>
      <w:tr w:rsidR="0097134F" w:rsidRPr="00C5225A" w14:paraId="4E93105D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21AC72E0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КАЛОЯН ТОДОРОВ ЧЕРНЕВ</w:t>
            </w:r>
          </w:p>
        </w:tc>
        <w:tc>
          <w:tcPr>
            <w:tcW w:w="1280" w:type="dxa"/>
            <w:shd w:val="clear" w:color="auto" w:fill="auto"/>
          </w:tcPr>
          <w:p w14:paraId="6FBFB8BD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</w:tc>
        <w:tc>
          <w:tcPr>
            <w:tcW w:w="1280" w:type="dxa"/>
            <w:shd w:val="clear" w:color="auto" w:fill="auto"/>
          </w:tcPr>
          <w:p w14:paraId="291F21CC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2A6061C2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6,72</w:t>
            </w:r>
          </w:p>
        </w:tc>
      </w:tr>
      <w:tr w:rsidR="0097134F" w:rsidRPr="00C5225A" w14:paraId="26F9A926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7AE7A529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ЛАНД АГРО ТРЕЙД ООД</w:t>
            </w:r>
          </w:p>
        </w:tc>
        <w:tc>
          <w:tcPr>
            <w:tcW w:w="1280" w:type="dxa"/>
            <w:shd w:val="clear" w:color="auto" w:fill="auto"/>
          </w:tcPr>
          <w:p w14:paraId="23B80CE2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1,121</w:t>
            </w:r>
          </w:p>
        </w:tc>
        <w:tc>
          <w:tcPr>
            <w:tcW w:w="1280" w:type="dxa"/>
            <w:shd w:val="clear" w:color="auto" w:fill="auto"/>
          </w:tcPr>
          <w:p w14:paraId="66D2FEA9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47807AF3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47,08</w:t>
            </w:r>
          </w:p>
        </w:tc>
      </w:tr>
      <w:tr w:rsidR="0097134F" w:rsidRPr="00C5225A" w14:paraId="38845917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52DAEDB8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ПК ХУБАВА ЯНА</w:t>
            </w:r>
          </w:p>
        </w:tc>
        <w:tc>
          <w:tcPr>
            <w:tcW w:w="1280" w:type="dxa"/>
            <w:shd w:val="clear" w:color="auto" w:fill="auto"/>
          </w:tcPr>
          <w:p w14:paraId="33DEA0A8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99,139</w:t>
            </w:r>
          </w:p>
        </w:tc>
        <w:tc>
          <w:tcPr>
            <w:tcW w:w="1280" w:type="dxa"/>
            <w:shd w:val="clear" w:color="auto" w:fill="auto"/>
          </w:tcPr>
          <w:p w14:paraId="7EC62DAF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13D39EEB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4 163,84</w:t>
            </w:r>
          </w:p>
        </w:tc>
      </w:tr>
      <w:tr w:rsidR="0097134F" w:rsidRPr="00C5225A" w14:paraId="03A8E99D" w14:textId="77777777" w:rsidTr="0097134F">
        <w:trPr>
          <w:jc w:val="center"/>
        </w:trPr>
        <w:tc>
          <w:tcPr>
            <w:tcW w:w="5200" w:type="dxa"/>
            <w:shd w:val="clear" w:color="auto" w:fill="auto"/>
          </w:tcPr>
          <w:p w14:paraId="485A9847" w14:textId="77777777" w:rsidR="0097134F" w:rsidRPr="00C5225A" w:rsidRDefault="0097134F" w:rsidP="0097134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 xml:space="preserve"> СИМЕОН ТОДОРОВ ВЕЛЕВ</w:t>
            </w:r>
          </w:p>
        </w:tc>
        <w:tc>
          <w:tcPr>
            <w:tcW w:w="1280" w:type="dxa"/>
            <w:shd w:val="clear" w:color="auto" w:fill="auto"/>
          </w:tcPr>
          <w:p w14:paraId="5690BC3A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1,108</w:t>
            </w:r>
          </w:p>
        </w:tc>
        <w:tc>
          <w:tcPr>
            <w:tcW w:w="1280" w:type="dxa"/>
            <w:shd w:val="clear" w:color="auto" w:fill="auto"/>
          </w:tcPr>
          <w:p w14:paraId="0991CE25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280" w:type="dxa"/>
            <w:shd w:val="clear" w:color="auto" w:fill="auto"/>
          </w:tcPr>
          <w:p w14:paraId="399E2973" w14:textId="77777777" w:rsidR="0097134F" w:rsidRPr="00C5225A" w:rsidRDefault="0097134F" w:rsidP="0097134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225A">
              <w:rPr>
                <w:rFonts w:ascii="Times New Roman" w:hAnsi="Times New Roman" w:cs="Times New Roman"/>
                <w:sz w:val="24"/>
                <w:szCs w:val="24"/>
              </w:rPr>
              <w:t>46,54</w:t>
            </w:r>
          </w:p>
        </w:tc>
      </w:tr>
    </w:tbl>
    <w:p w14:paraId="0216CE6E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FA13C0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77D472A8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3F99EF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1F0125E4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175AEC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3D07C0F6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82842B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Обжалването на заповедта не спира изпълнението й, съгласно чл. 37в, ал. 6 от ЗСПЗЗ.</w:t>
      </w:r>
    </w:p>
    <w:p w14:paraId="4315478D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66D5A6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5E1F0A95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5E8B1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7A1CC416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9B6E83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B6E6F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F85FCF" w14:textId="4FE9A12D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>..................</w:t>
      </w:r>
      <w:r w:rsidR="00500232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C5225A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6680469D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225A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6221DAA3" w14:textId="77777777" w:rsidR="0097134F" w:rsidRPr="00C5225A" w:rsidRDefault="0097134F" w:rsidP="009713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CD84BE" w14:textId="77777777" w:rsidR="0097134F" w:rsidRDefault="0097134F" w:rsidP="009C6FD3">
      <w:pPr>
        <w:spacing w:after="0"/>
        <w:jc w:val="both"/>
      </w:pPr>
      <w:r w:rsidRPr="00C5225A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97134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EEB34" w14:textId="77777777" w:rsidR="00CA4ECB" w:rsidRDefault="00CA4ECB" w:rsidP="0097134F">
      <w:pPr>
        <w:spacing w:after="0" w:line="240" w:lineRule="auto"/>
      </w:pPr>
      <w:r>
        <w:separator/>
      </w:r>
    </w:p>
  </w:endnote>
  <w:endnote w:type="continuationSeparator" w:id="0">
    <w:p w14:paraId="2B2D8929" w14:textId="77777777" w:rsidR="00CA4ECB" w:rsidRDefault="00CA4ECB" w:rsidP="0097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0329" w14:textId="77777777" w:rsidR="00C5225A" w:rsidRDefault="00C5225A" w:rsidP="00C5225A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2B29E315" w14:textId="77777777" w:rsidR="00C5225A" w:rsidRDefault="00C5225A" w:rsidP="00C5225A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00F97666" w14:textId="77777777" w:rsidR="00C5225A" w:rsidRPr="00C235BC" w:rsidRDefault="00C5225A" w:rsidP="00C5225A">
    <w:pPr>
      <w:pStyle w:val="Footer"/>
      <w:jc w:val="center"/>
      <w:rPr>
        <w:lang w:val="bg-BG"/>
      </w:rPr>
    </w:pPr>
  </w:p>
  <w:p w14:paraId="7D3FCB64" w14:textId="77777777" w:rsidR="0097134F" w:rsidRDefault="0097134F" w:rsidP="0097134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C6FD3">
      <w:rPr>
        <w:noProof/>
      </w:rPr>
      <w:t>1</w:t>
    </w:r>
    <w:r>
      <w:fldChar w:fldCharType="end"/>
    </w:r>
    <w:r>
      <w:t>/</w:t>
    </w:r>
    <w:fldSimple w:instr=" NUMPAGES  \* MERGEFORMAT ">
      <w:r w:rsidR="009C6FD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524D" w14:textId="77777777" w:rsidR="00CA4ECB" w:rsidRDefault="00CA4ECB" w:rsidP="0097134F">
      <w:pPr>
        <w:spacing w:after="0" w:line="240" w:lineRule="auto"/>
      </w:pPr>
      <w:r>
        <w:separator/>
      </w:r>
    </w:p>
  </w:footnote>
  <w:footnote w:type="continuationSeparator" w:id="0">
    <w:p w14:paraId="6AF47860" w14:textId="77777777" w:rsidR="00CA4ECB" w:rsidRDefault="00CA4ECB" w:rsidP="00971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FB15" w14:textId="77777777" w:rsidR="00C5225A" w:rsidRPr="005B69F7" w:rsidRDefault="00C5225A" w:rsidP="00C5225A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10C22362" wp14:editId="02D4325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AE2747" w14:textId="77777777" w:rsidR="00C5225A" w:rsidRPr="00BC36A9" w:rsidRDefault="00C5225A" w:rsidP="00C5225A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9CA48A" wp14:editId="11610B4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B1FE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0258FAF" w14:textId="77777777" w:rsidR="00C5225A" w:rsidRPr="00BC36A9" w:rsidRDefault="00C5225A" w:rsidP="00C5225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2C05EB97" w14:textId="77777777" w:rsidR="00C5225A" w:rsidRDefault="00C5225A" w:rsidP="00C5225A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7A2BD07A" w14:textId="77777777" w:rsidR="0097134F" w:rsidRDefault="009713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34F"/>
    <w:rsid w:val="001317B4"/>
    <w:rsid w:val="001B144B"/>
    <w:rsid w:val="00500232"/>
    <w:rsid w:val="00815F5F"/>
    <w:rsid w:val="0097134F"/>
    <w:rsid w:val="009C6FD3"/>
    <w:rsid w:val="00C5225A"/>
    <w:rsid w:val="00C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0C801"/>
  <w15:docId w15:val="{602A4A4E-42A8-48E6-B6C5-188CDE7C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5225A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C5225A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134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34F"/>
  </w:style>
  <w:style w:type="paragraph" w:styleId="Footer">
    <w:name w:val="footer"/>
    <w:basedOn w:val="Normal"/>
    <w:link w:val="FooterChar"/>
    <w:uiPriority w:val="99"/>
    <w:unhideWhenUsed/>
    <w:rsid w:val="0097134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34F"/>
  </w:style>
  <w:style w:type="character" w:styleId="Hyperlink">
    <w:name w:val="Hyperlink"/>
    <w:rsid w:val="00C5225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C5225A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C5225A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C522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2024-11-07T13:57:00Z</dcterms:created>
  <dcterms:modified xsi:type="dcterms:W3CDTF">2024-11-20T10:43:00Z</dcterms:modified>
</cp:coreProperties>
</file>